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25" w:rsidRPr="00B35464" w:rsidRDefault="001543C8" w:rsidP="00E861EA">
      <w:pPr>
        <w:spacing w:after="0" w:line="240" w:lineRule="auto"/>
        <w:jc w:val="center"/>
        <w:rPr>
          <w:b/>
        </w:rPr>
      </w:pPr>
      <w:r w:rsidRPr="00B35464">
        <w:rPr>
          <w:b/>
        </w:rPr>
        <w:t>Паспорт инвестиционного проекта</w:t>
      </w:r>
    </w:p>
    <w:p w:rsidR="007C3440" w:rsidRPr="00B35464" w:rsidRDefault="007C3440" w:rsidP="00E861EA">
      <w:pPr>
        <w:spacing w:after="0" w:line="240" w:lineRule="auto"/>
        <w:jc w:val="center"/>
        <w:rPr>
          <w:b/>
        </w:rPr>
      </w:pPr>
      <w:r w:rsidRPr="00B35464">
        <w:rPr>
          <w:b/>
        </w:rPr>
        <w:t>«</w:t>
      </w:r>
      <w:r w:rsidR="005848DD" w:rsidRPr="00B35464">
        <w:rPr>
          <w:b/>
        </w:rPr>
        <w:t>Разработка и п</w:t>
      </w:r>
      <w:r w:rsidR="000A64D3" w:rsidRPr="00B35464">
        <w:rPr>
          <w:b/>
        </w:rPr>
        <w:t>риобретение программного обеспечения</w:t>
      </w:r>
      <w:r w:rsidRPr="00B35464">
        <w:rPr>
          <w:b/>
        </w:rPr>
        <w:t>»</w:t>
      </w:r>
    </w:p>
    <w:p w:rsidR="001543C8" w:rsidRPr="00B35464" w:rsidRDefault="001543C8" w:rsidP="00E861EA">
      <w:pPr>
        <w:spacing w:after="0" w:line="240" w:lineRule="auto"/>
        <w:jc w:val="center"/>
        <w:rPr>
          <w:b/>
        </w:rPr>
      </w:pPr>
      <w:r w:rsidRPr="00B35464">
        <w:rPr>
          <w:b/>
        </w:rPr>
        <w:t>с идентификационным номером</w:t>
      </w:r>
      <w:r w:rsidR="000A64D3" w:rsidRPr="00B35464">
        <w:rPr>
          <w:b/>
        </w:rPr>
        <w:t xml:space="preserve"> </w:t>
      </w:r>
      <w:r w:rsidR="005848DD" w:rsidRPr="00B35464">
        <w:rPr>
          <w:b/>
        </w:rPr>
        <w:t>ЭN232701</w:t>
      </w:r>
      <w:r w:rsidRPr="00B35464">
        <w:rPr>
          <w:b/>
        </w:rPr>
        <w:t>.</w:t>
      </w:r>
    </w:p>
    <w:p w:rsidR="001543C8" w:rsidRPr="00C01E25" w:rsidRDefault="001543C8"/>
    <w:p w:rsidR="002137F7" w:rsidRPr="00C01E25" w:rsidRDefault="00E861EA" w:rsidP="002137F7">
      <w:pPr>
        <w:rPr>
          <w:b/>
        </w:rPr>
      </w:pPr>
      <w:r w:rsidRPr="00C01E25">
        <w:rPr>
          <w:b/>
        </w:rPr>
        <w:t>П</w:t>
      </w:r>
      <w:r w:rsidR="007C3440" w:rsidRPr="00C01E25">
        <w:rPr>
          <w:b/>
        </w:rPr>
        <w:t>ланируемые цели, задачи, этапы, сроки и конкретные результаты реализации инвестиционного проекта</w:t>
      </w:r>
      <w:r w:rsidRPr="00C01E25">
        <w:rPr>
          <w:b/>
        </w:rPr>
        <w:t>.</w:t>
      </w:r>
    </w:p>
    <w:p w:rsidR="009916A9" w:rsidRDefault="00594FB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01E25">
        <w:rPr>
          <w:rFonts w:ascii="Times New Roman" w:eastAsia="Times New Roman" w:hAnsi="Times New Roman" w:cs="Times New Roman"/>
        </w:rPr>
        <w:t xml:space="preserve">Проект предусматривает </w:t>
      </w:r>
      <w:r w:rsidR="005848DD">
        <w:rPr>
          <w:rFonts w:ascii="Times New Roman" w:eastAsia="Times New Roman" w:hAnsi="Times New Roman" w:cs="Times New Roman"/>
        </w:rPr>
        <w:t xml:space="preserve">разработку и </w:t>
      </w:r>
      <w:r w:rsidRPr="00C01E25">
        <w:rPr>
          <w:rFonts w:ascii="Times New Roman" w:eastAsia="Times New Roman" w:hAnsi="Times New Roman" w:cs="Times New Roman"/>
        </w:rPr>
        <w:t>приобретение про</w:t>
      </w:r>
      <w:r w:rsidR="00953C6E">
        <w:rPr>
          <w:rFonts w:ascii="Times New Roman" w:eastAsia="Times New Roman" w:hAnsi="Times New Roman" w:cs="Times New Roman"/>
        </w:rPr>
        <w:t>граммного обеспечения</w:t>
      </w:r>
      <w:r w:rsidRPr="00C01E25">
        <w:rPr>
          <w:rFonts w:ascii="Times New Roman" w:eastAsia="Times New Roman" w:hAnsi="Times New Roman" w:cs="Times New Roman"/>
        </w:rPr>
        <w:t xml:space="preserve"> </w:t>
      </w:r>
      <w:r w:rsidR="00EE4CAF">
        <w:rPr>
          <w:rFonts w:ascii="Times New Roman" w:eastAsia="Times New Roman" w:hAnsi="Times New Roman" w:cs="Times New Roman"/>
        </w:rPr>
        <w:t xml:space="preserve">для нужд </w:t>
      </w:r>
      <w:r w:rsidR="000A64D3">
        <w:rPr>
          <w:rFonts w:ascii="Times New Roman" w:eastAsia="Times New Roman" w:hAnsi="Times New Roman" w:cs="Times New Roman"/>
        </w:rPr>
        <w:t>ОРЭС – Владимирская область</w:t>
      </w:r>
      <w:r w:rsidRPr="00C01E25">
        <w:rPr>
          <w:rFonts w:ascii="Times New Roman" w:eastAsia="Times New Roman" w:hAnsi="Times New Roman" w:cs="Times New Roman"/>
        </w:rPr>
        <w:t xml:space="preserve">. </w:t>
      </w:r>
    </w:p>
    <w:p w:rsidR="005848DD" w:rsidRPr="005848DD" w:rsidRDefault="00594FBD" w:rsidP="00584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01E25">
        <w:rPr>
          <w:rFonts w:ascii="Times New Roman" w:eastAsia="Times New Roman" w:hAnsi="Times New Roman" w:cs="Times New Roman"/>
        </w:rPr>
        <w:t>Примерный переч</w:t>
      </w:r>
      <w:r w:rsidR="009F3CD3" w:rsidRPr="00C01E25">
        <w:rPr>
          <w:rFonts w:ascii="Times New Roman" w:eastAsia="Times New Roman" w:hAnsi="Times New Roman" w:cs="Times New Roman"/>
        </w:rPr>
        <w:t>е</w:t>
      </w:r>
      <w:r w:rsidR="005848DD">
        <w:rPr>
          <w:rFonts w:ascii="Times New Roman" w:eastAsia="Times New Roman" w:hAnsi="Times New Roman" w:cs="Times New Roman"/>
        </w:rPr>
        <w:t>нь представлен ниже: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системы управления базами данных MS SQL </w:t>
      </w:r>
      <w:proofErr w:type="spellStart"/>
      <w:r w:rsidRPr="005848DD">
        <w:rPr>
          <w:rFonts w:ascii="Times New Roman" w:eastAsia="Times New Roman" w:hAnsi="Times New Roman" w:cs="Times New Roman"/>
        </w:rPr>
        <w:t>Server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. Приобретение программного обеспечения  </w:t>
      </w:r>
      <w:proofErr w:type="spellStart"/>
      <w:r w:rsidRPr="005848DD">
        <w:rPr>
          <w:rFonts w:ascii="Times New Roman" w:eastAsia="Times New Roman" w:hAnsi="Times New Roman" w:cs="Times New Roman"/>
        </w:rPr>
        <w:t>Postgres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Pro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Enterprise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для 1C (на 1 ядро x86-64)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системы управления базами данных MS SQL </w:t>
      </w:r>
      <w:proofErr w:type="spellStart"/>
      <w:r w:rsidRPr="005848DD">
        <w:rPr>
          <w:rFonts w:ascii="Times New Roman" w:eastAsia="Times New Roman" w:hAnsi="Times New Roman" w:cs="Times New Roman"/>
        </w:rPr>
        <w:t>Server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. Приобретение программного обеспечения </w:t>
      </w:r>
      <w:proofErr w:type="spellStart"/>
      <w:r w:rsidRPr="005848DD">
        <w:rPr>
          <w:rFonts w:ascii="Times New Roman" w:eastAsia="Times New Roman" w:hAnsi="Times New Roman" w:cs="Times New Roman"/>
        </w:rPr>
        <w:t>Postgres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Pro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setified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(на 1 ядро)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операционной системы </w:t>
      </w:r>
      <w:proofErr w:type="spellStart"/>
      <w:r w:rsidRPr="005848DD">
        <w:rPr>
          <w:rFonts w:ascii="Times New Roman" w:eastAsia="Times New Roman" w:hAnsi="Times New Roman" w:cs="Times New Roman"/>
        </w:rPr>
        <w:t>Microsoft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Windows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Server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. Приобретение программного обеспечения </w:t>
      </w:r>
      <w:proofErr w:type="spellStart"/>
      <w:r w:rsidRPr="005848DD">
        <w:rPr>
          <w:rFonts w:ascii="Times New Roman" w:eastAsia="Times New Roman" w:hAnsi="Times New Roman" w:cs="Times New Roman"/>
        </w:rPr>
        <w:t>Astra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Linux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Special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Edit</w:t>
      </w:r>
      <w:r w:rsidR="00AE7E9B">
        <w:rPr>
          <w:rFonts w:ascii="Times New Roman" w:eastAsia="Times New Roman" w:hAnsi="Times New Roman" w:cs="Times New Roman"/>
        </w:rPr>
        <w:t>ion</w:t>
      </w:r>
      <w:proofErr w:type="spellEnd"/>
      <w:r w:rsidR="00AE7E9B">
        <w:rPr>
          <w:rFonts w:ascii="Times New Roman" w:eastAsia="Times New Roman" w:hAnsi="Times New Roman" w:cs="Times New Roman"/>
        </w:rPr>
        <w:t xml:space="preserve"> «Максимальный» («Смоленск»</w:t>
      </w:r>
      <w:proofErr w:type="gramStart"/>
      <w:r w:rsidR="00AE7E9B">
        <w:rPr>
          <w:rFonts w:ascii="Times New Roman" w:eastAsia="Times New Roman" w:hAnsi="Times New Roman" w:cs="Times New Roman"/>
        </w:rPr>
        <w:t>)</w:t>
      </w:r>
      <w:r w:rsidRPr="005848DD">
        <w:rPr>
          <w:rFonts w:ascii="Times New Roman" w:eastAsia="Times New Roman" w:hAnsi="Times New Roman" w:cs="Times New Roman"/>
        </w:rPr>
        <w:t>Р</w:t>
      </w:r>
      <w:proofErr w:type="gramEnd"/>
      <w:r w:rsidRPr="005848DD">
        <w:rPr>
          <w:rFonts w:ascii="Times New Roman" w:eastAsia="Times New Roman" w:hAnsi="Times New Roman" w:cs="Times New Roman"/>
        </w:rPr>
        <w:t>УСБ.10015-01 (ФСТЭК), (серверная до 2 сокетов, OS2101X8617DIGSKTSR01-SO12)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службы каталогов </w:t>
      </w:r>
      <w:proofErr w:type="spellStart"/>
      <w:r w:rsidRPr="005848DD">
        <w:rPr>
          <w:rFonts w:ascii="Times New Roman" w:eastAsia="Times New Roman" w:hAnsi="Times New Roman" w:cs="Times New Roman"/>
        </w:rPr>
        <w:t>Microsoft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Active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Directory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. приобретение программного комплекса "ALD </w:t>
      </w:r>
      <w:proofErr w:type="spellStart"/>
      <w:r w:rsidRPr="005848DD">
        <w:rPr>
          <w:rFonts w:ascii="Times New Roman" w:eastAsia="Times New Roman" w:hAnsi="Times New Roman" w:cs="Times New Roman"/>
        </w:rPr>
        <w:t>Pro</w:t>
      </w:r>
      <w:proofErr w:type="spellEnd"/>
      <w:r w:rsidRPr="005848DD">
        <w:rPr>
          <w:rFonts w:ascii="Times New Roman" w:eastAsia="Times New Roman" w:hAnsi="Times New Roman" w:cs="Times New Roman"/>
        </w:rPr>
        <w:t>" РДЦП.10101-01 (на 1 контроллер домена, на 8 управляемых устройств и операционную систему специального назначения «</w:t>
      </w:r>
      <w:proofErr w:type="spellStart"/>
      <w:r w:rsidRPr="005848DD">
        <w:rPr>
          <w:rFonts w:ascii="Times New Roman" w:eastAsia="Times New Roman" w:hAnsi="Times New Roman" w:cs="Times New Roman"/>
        </w:rPr>
        <w:t>Astra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Linux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Special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Edition</w:t>
      </w:r>
      <w:proofErr w:type="spellEnd"/>
      <w:r w:rsidRPr="005848DD">
        <w:rPr>
          <w:rFonts w:ascii="Times New Roman" w:eastAsia="Times New Roman" w:hAnsi="Times New Roman" w:cs="Times New Roman"/>
        </w:rPr>
        <w:t>» для 64-х разрядной платформы на базе процессорной архитектуры x86-64 РУСБ.10015-01 (ФСТЭК) для 8 серверов)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службы каталогов </w:t>
      </w:r>
      <w:proofErr w:type="spellStart"/>
      <w:r w:rsidRPr="005848DD">
        <w:rPr>
          <w:rFonts w:ascii="Times New Roman" w:eastAsia="Times New Roman" w:hAnsi="Times New Roman" w:cs="Times New Roman"/>
        </w:rPr>
        <w:t>Microsoft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Active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Directory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. приобретение программного комплекса  "ALD </w:t>
      </w:r>
      <w:proofErr w:type="spellStart"/>
      <w:r w:rsidRPr="005848DD">
        <w:rPr>
          <w:rFonts w:ascii="Times New Roman" w:eastAsia="Times New Roman" w:hAnsi="Times New Roman" w:cs="Times New Roman"/>
        </w:rPr>
        <w:t>Pro</w:t>
      </w:r>
      <w:proofErr w:type="spellEnd"/>
      <w:r w:rsidRPr="005848DD">
        <w:rPr>
          <w:rFonts w:ascii="Times New Roman" w:eastAsia="Times New Roman" w:hAnsi="Times New Roman" w:cs="Times New Roman"/>
        </w:rPr>
        <w:t>" РДЦП.10101-01 (на 1 управляемое устройство)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операционной системы </w:t>
      </w:r>
      <w:proofErr w:type="spellStart"/>
      <w:r w:rsidRPr="005848DD">
        <w:rPr>
          <w:rFonts w:ascii="Times New Roman" w:eastAsia="Times New Roman" w:hAnsi="Times New Roman" w:cs="Times New Roman"/>
        </w:rPr>
        <w:t>Microsoft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Windows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. Приобретение программного обеспечения </w:t>
      </w:r>
      <w:proofErr w:type="spellStart"/>
      <w:r w:rsidRPr="005848DD">
        <w:rPr>
          <w:rFonts w:ascii="Times New Roman" w:eastAsia="Times New Roman" w:hAnsi="Times New Roman" w:cs="Times New Roman"/>
        </w:rPr>
        <w:t>Astra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Linux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Special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Edition</w:t>
      </w:r>
      <w:proofErr w:type="spellEnd"/>
      <w:r w:rsidRPr="005848DD">
        <w:rPr>
          <w:rFonts w:ascii="Times New Roman" w:eastAsia="Times New Roman" w:hAnsi="Times New Roman" w:cs="Times New Roman"/>
        </w:rPr>
        <w:t>, x86-64,«Максимальный» («Смоленск»)</w:t>
      </w:r>
      <w:proofErr w:type="gramStart"/>
      <w:r w:rsidRPr="005848DD">
        <w:rPr>
          <w:rFonts w:ascii="Times New Roman" w:eastAsia="Times New Roman" w:hAnsi="Times New Roman" w:cs="Times New Roman"/>
        </w:rPr>
        <w:t>,Ф</w:t>
      </w:r>
      <w:proofErr w:type="gramEnd"/>
      <w:r w:rsidRPr="005848DD">
        <w:rPr>
          <w:rFonts w:ascii="Times New Roman" w:eastAsia="Times New Roman" w:hAnsi="Times New Roman" w:cs="Times New Roman"/>
        </w:rPr>
        <w:t>СТЭК, способ передачи электронный, для рабочей станции, сроком на 12 мес., с включенны</w:t>
      </w:r>
      <w:r w:rsidR="00AE7E9B">
        <w:rPr>
          <w:rFonts w:ascii="Times New Roman" w:eastAsia="Times New Roman" w:hAnsi="Times New Roman" w:cs="Times New Roman"/>
        </w:rPr>
        <w:t xml:space="preserve">ми обновлениями Тип 1 на 12 </w:t>
      </w:r>
      <w:proofErr w:type="spellStart"/>
      <w:r w:rsidR="00AE7E9B">
        <w:rPr>
          <w:rFonts w:ascii="Times New Roman" w:eastAsia="Times New Roman" w:hAnsi="Times New Roman" w:cs="Times New Roman"/>
        </w:rPr>
        <w:t>мес</w:t>
      </w:r>
      <w:proofErr w:type="spellEnd"/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операционной системы </w:t>
      </w:r>
      <w:proofErr w:type="spellStart"/>
      <w:r w:rsidRPr="005848DD">
        <w:rPr>
          <w:rFonts w:ascii="Times New Roman" w:eastAsia="Times New Roman" w:hAnsi="Times New Roman" w:cs="Times New Roman"/>
        </w:rPr>
        <w:t>Microsoft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Windows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. Приобретение программного обеспечения </w:t>
      </w:r>
      <w:proofErr w:type="spellStart"/>
      <w:r w:rsidRPr="005848DD">
        <w:rPr>
          <w:rFonts w:ascii="Times New Roman" w:eastAsia="Times New Roman" w:hAnsi="Times New Roman" w:cs="Times New Roman"/>
        </w:rPr>
        <w:t>Astra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Linux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Special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Edition</w:t>
      </w:r>
      <w:proofErr w:type="spellEnd"/>
      <w:r w:rsidRPr="005848DD">
        <w:rPr>
          <w:rFonts w:ascii="Times New Roman" w:eastAsia="Times New Roman" w:hAnsi="Times New Roman" w:cs="Times New Roman"/>
        </w:rPr>
        <w:t>, x86-64,«Орел» (для рабочей станции)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векторного графического редактора, редактора диаграмм и блок-схем </w:t>
      </w:r>
      <w:proofErr w:type="spellStart"/>
      <w:r w:rsidRPr="005848DD">
        <w:rPr>
          <w:rFonts w:ascii="Times New Roman" w:eastAsia="Times New Roman" w:hAnsi="Times New Roman" w:cs="Times New Roman"/>
        </w:rPr>
        <w:t>Microsoft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Visio</w:t>
      </w:r>
      <w:proofErr w:type="spellEnd"/>
      <w:r w:rsidRPr="005848DD">
        <w:rPr>
          <w:rFonts w:ascii="Times New Roman" w:eastAsia="Times New Roman" w:hAnsi="Times New Roman" w:cs="Times New Roman"/>
        </w:rPr>
        <w:t>. Приобретение программного обеспечения АСМО-графический редактор (</w:t>
      </w:r>
      <w:proofErr w:type="spellStart"/>
      <w:r w:rsidRPr="005848DD">
        <w:rPr>
          <w:rFonts w:ascii="Times New Roman" w:eastAsia="Times New Roman" w:hAnsi="Times New Roman" w:cs="Times New Roman"/>
        </w:rPr>
        <w:t>АСМОграф</w:t>
      </w:r>
      <w:proofErr w:type="spellEnd"/>
      <w:r w:rsidRPr="005848DD">
        <w:rPr>
          <w:rFonts w:ascii="Times New Roman" w:eastAsia="Times New Roman" w:hAnsi="Times New Roman" w:cs="Times New Roman"/>
        </w:rPr>
        <w:t>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P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848DD">
        <w:rPr>
          <w:rFonts w:ascii="Times New Roman" w:eastAsia="Times New Roman" w:hAnsi="Times New Roman" w:cs="Times New Roman"/>
        </w:rPr>
        <w:t>Импортозамещение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офисного пакета программ </w:t>
      </w:r>
      <w:proofErr w:type="spellStart"/>
      <w:r w:rsidRPr="005848DD">
        <w:rPr>
          <w:rFonts w:ascii="Times New Roman" w:eastAsia="Times New Roman" w:hAnsi="Times New Roman" w:cs="Times New Roman"/>
        </w:rPr>
        <w:t>Microsoft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848DD">
        <w:rPr>
          <w:rFonts w:ascii="Times New Roman" w:eastAsia="Times New Roman" w:hAnsi="Times New Roman" w:cs="Times New Roman"/>
        </w:rPr>
        <w:t>Office</w:t>
      </w:r>
      <w:proofErr w:type="spellEnd"/>
      <w:r w:rsidRPr="005848DD">
        <w:rPr>
          <w:rFonts w:ascii="Times New Roman" w:eastAsia="Times New Roman" w:hAnsi="Times New Roman" w:cs="Times New Roman"/>
        </w:rPr>
        <w:t>. Приобретение программного обеспечения  Р7-Офис</w:t>
      </w:r>
      <w:proofErr w:type="gramStart"/>
      <w:r w:rsidRPr="005848DD">
        <w:rPr>
          <w:rFonts w:ascii="Times New Roman" w:eastAsia="Times New Roman" w:hAnsi="Times New Roman" w:cs="Times New Roman"/>
        </w:rPr>
        <w:t>.П</w:t>
      </w:r>
      <w:proofErr w:type="gramEnd"/>
      <w:r w:rsidRPr="005848DD">
        <w:rPr>
          <w:rFonts w:ascii="Times New Roman" w:eastAsia="Times New Roman" w:hAnsi="Times New Roman" w:cs="Times New Roman"/>
        </w:rPr>
        <w:t>рофессиональный (</w:t>
      </w:r>
      <w:proofErr w:type="spellStart"/>
      <w:r w:rsidRPr="005848DD">
        <w:rPr>
          <w:rFonts w:ascii="Times New Roman" w:eastAsia="Times New Roman" w:hAnsi="Times New Roman" w:cs="Times New Roman"/>
        </w:rPr>
        <w:t>Десктопная</w:t>
      </w:r>
      <w:proofErr w:type="spellEnd"/>
      <w:r w:rsidRPr="005848DD">
        <w:rPr>
          <w:rFonts w:ascii="Times New Roman" w:eastAsia="Times New Roman" w:hAnsi="Times New Roman" w:cs="Times New Roman"/>
        </w:rPr>
        <w:t xml:space="preserve"> версия)</w:t>
      </w:r>
      <w:r w:rsidR="00AE7E9B">
        <w:rPr>
          <w:rFonts w:ascii="Times New Roman" w:eastAsia="Times New Roman" w:hAnsi="Times New Roman" w:cs="Times New Roman"/>
        </w:rPr>
        <w:t>;</w:t>
      </w:r>
    </w:p>
    <w:p w:rsidR="005848DD" w:rsidRDefault="005848D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48DD">
        <w:rPr>
          <w:rFonts w:ascii="Times New Roman" w:eastAsia="Times New Roman" w:hAnsi="Times New Roman" w:cs="Times New Roman"/>
        </w:rPr>
        <w:t xml:space="preserve">Приобретение программного продукта для удаленного доступа, внесенного в реестр отечественного </w:t>
      </w:r>
      <w:proofErr w:type="gramStart"/>
      <w:r w:rsidRPr="005848DD">
        <w:rPr>
          <w:rFonts w:ascii="Times New Roman" w:eastAsia="Times New Roman" w:hAnsi="Times New Roman" w:cs="Times New Roman"/>
        </w:rPr>
        <w:t>ПО</w:t>
      </w:r>
      <w:proofErr w:type="gramEnd"/>
      <w:r w:rsidRPr="005848DD">
        <w:rPr>
          <w:rFonts w:ascii="Times New Roman" w:eastAsia="Times New Roman" w:hAnsi="Times New Roman" w:cs="Times New Roman"/>
        </w:rPr>
        <w:t xml:space="preserve">, </w:t>
      </w:r>
      <w:proofErr w:type="gramStart"/>
      <w:r w:rsidRPr="005848DD">
        <w:rPr>
          <w:rFonts w:ascii="Times New Roman" w:eastAsia="Times New Roman" w:hAnsi="Times New Roman" w:cs="Times New Roman"/>
        </w:rPr>
        <w:t>с</w:t>
      </w:r>
      <w:proofErr w:type="gramEnd"/>
      <w:r w:rsidRPr="005848DD">
        <w:rPr>
          <w:rFonts w:ascii="Times New Roman" w:eastAsia="Times New Roman" w:hAnsi="Times New Roman" w:cs="Times New Roman"/>
        </w:rPr>
        <w:t xml:space="preserve"> сертификацией ФСТЭК, "</w:t>
      </w:r>
      <w:proofErr w:type="spellStart"/>
      <w:r w:rsidRPr="005848DD">
        <w:rPr>
          <w:rFonts w:ascii="Times New Roman" w:eastAsia="Times New Roman" w:hAnsi="Times New Roman" w:cs="Times New Roman"/>
        </w:rPr>
        <w:t>Ассисент</w:t>
      </w:r>
      <w:proofErr w:type="spellEnd"/>
      <w:r w:rsidRPr="005848DD">
        <w:rPr>
          <w:rFonts w:ascii="Times New Roman" w:eastAsia="Times New Roman" w:hAnsi="Times New Roman" w:cs="Times New Roman"/>
        </w:rPr>
        <w:t>" (3 соединения)</w:t>
      </w:r>
      <w:r w:rsidR="00AE7E9B">
        <w:rPr>
          <w:rFonts w:ascii="Times New Roman" w:eastAsia="Times New Roman" w:hAnsi="Times New Roman" w:cs="Times New Roman"/>
        </w:rPr>
        <w:t>;</w:t>
      </w:r>
    </w:p>
    <w:p w:rsidR="00AE7E9B" w:rsidRPr="004424AD" w:rsidRDefault="004424AD" w:rsidP="005848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4424AD">
        <w:rPr>
          <w:rFonts w:ascii="Times New Roman" w:eastAsia="Times New Roman" w:hAnsi="Times New Roman" w:cs="Times New Roman"/>
          <w:color w:val="FF0000"/>
        </w:rPr>
        <w:t xml:space="preserve">Приобретение и доработка </w:t>
      </w:r>
      <w:r w:rsidR="000C5CFD" w:rsidRPr="000C5CFD">
        <w:rPr>
          <w:rFonts w:ascii="Times New Roman" w:eastAsia="Times New Roman" w:hAnsi="Times New Roman" w:cs="Times New Roman"/>
          <w:color w:val="FF0000"/>
        </w:rPr>
        <w:t>1С:СУПА ЕК</w:t>
      </w:r>
      <w:r w:rsidR="000C5CFD">
        <w:rPr>
          <w:rFonts w:ascii="Times New Roman" w:eastAsia="Times New Roman" w:hAnsi="Times New Roman" w:cs="Times New Roman"/>
          <w:color w:val="FF0000"/>
        </w:rPr>
        <w:t>.</w:t>
      </w:r>
      <w:bookmarkStart w:id="0" w:name="_GoBack"/>
      <w:bookmarkEnd w:id="0"/>
    </w:p>
    <w:p w:rsidR="005848DD" w:rsidRDefault="005848D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87C59" w:rsidRPr="00C01E25" w:rsidRDefault="00594FBD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01E25">
        <w:rPr>
          <w:rFonts w:ascii="Times New Roman" w:eastAsia="Times New Roman" w:hAnsi="Times New Roman" w:cs="Times New Roman"/>
        </w:rPr>
        <w:t>Перечень</w:t>
      </w:r>
      <w:r w:rsidR="009F3CD3" w:rsidRPr="00C01E25">
        <w:rPr>
          <w:rFonts w:ascii="Times New Roman" w:eastAsia="Times New Roman" w:hAnsi="Times New Roman" w:cs="Times New Roman"/>
        </w:rPr>
        <w:t xml:space="preserve"> </w:t>
      </w:r>
      <w:proofErr w:type="gramStart"/>
      <w:r w:rsidR="009F3CD3" w:rsidRPr="00C01E25">
        <w:rPr>
          <w:rFonts w:ascii="Times New Roman" w:eastAsia="Times New Roman" w:hAnsi="Times New Roman" w:cs="Times New Roman"/>
        </w:rPr>
        <w:t>носит предварительный характер и</w:t>
      </w:r>
      <w:r w:rsidRPr="00C01E25">
        <w:rPr>
          <w:rFonts w:ascii="Times New Roman" w:eastAsia="Times New Roman" w:hAnsi="Times New Roman" w:cs="Times New Roman"/>
        </w:rPr>
        <w:t xml:space="preserve"> может</w:t>
      </w:r>
      <w:proofErr w:type="gramEnd"/>
      <w:r w:rsidRPr="00C01E25">
        <w:rPr>
          <w:rFonts w:ascii="Times New Roman" w:eastAsia="Times New Roman" w:hAnsi="Times New Roman" w:cs="Times New Roman"/>
        </w:rPr>
        <w:t xml:space="preserve"> быть скорректирован с учётом фактической потребности </w:t>
      </w:r>
      <w:r w:rsidR="00953C6E">
        <w:rPr>
          <w:rFonts w:ascii="Times New Roman" w:eastAsia="Times New Roman" w:hAnsi="Times New Roman" w:cs="Times New Roman"/>
        </w:rPr>
        <w:t xml:space="preserve">и </w:t>
      </w:r>
      <w:r w:rsidR="009916A9">
        <w:rPr>
          <w:rFonts w:ascii="Times New Roman" w:eastAsia="Times New Roman" w:hAnsi="Times New Roman" w:cs="Times New Roman"/>
        </w:rPr>
        <w:t>доступн</w:t>
      </w:r>
      <w:r w:rsidR="00953C6E">
        <w:rPr>
          <w:rFonts w:ascii="Times New Roman" w:eastAsia="Times New Roman" w:hAnsi="Times New Roman" w:cs="Times New Roman"/>
        </w:rPr>
        <w:t>ости</w:t>
      </w:r>
      <w:r w:rsidR="009916A9">
        <w:rPr>
          <w:rFonts w:ascii="Times New Roman" w:eastAsia="Times New Roman" w:hAnsi="Times New Roman" w:cs="Times New Roman"/>
        </w:rPr>
        <w:t xml:space="preserve"> к приобретению</w:t>
      </w:r>
      <w:r w:rsidR="009F3CD3" w:rsidRPr="00C01E25">
        <w:rPr>
          <w:rFonts w:ascii="Times New Roman" w:eastAsia="Times New Roman" w:hAnsi="Times New Roman" w:cs="Times New Roman"/>
        </w:rPr>
        <w:t>.</w:t>
      </w:r>
    </w:p>
    <w:p w:rsidR="009F3CD3" w:rsidRPr="00C01E25" w:rsidRDefault="009F3CD3" w:rsidP="00594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37F7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>П</w:t>
      </w:r>
      <w:r w:rsidR="007C3440" w:rsidRPr="00C01E25">
        <w:rPr>
          <w:b/>
        </w:rPr>
        <w:t>оказатели инвестиционного проекта, в том числе показате</w:t>
      </w:r>
      <w:r w:rsidRPr="00C01E25">
        <w:rPr>
          <w:b/>
        </w:rPr>
        <w:t>ли энергетической эффективности</w:t>
      </w:r>
    </w:p>
    <w:p w:rsidR="002137F7" w:rsidRPr="00C01E25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C01E25"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3E373B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r w:rsidR="00A04AE1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 w:rsidRPr="00C01E25">
        <w:rPr>
          <w:rFonts w:ascii="Times New Roman" w:eastAsiaTheme="minorHAnsi" w:hAnsi="Times New Roman" w:cs="Times New Roman"/>
          <w:szCs w:val="22"/>
          <w:lang w:eastAsia="en-US"/>
        </w:rPr>
        <w:t>передачи электрической энергии или реконструкцией существующих</w:t>
      </w:r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, в </w:t>
      </w:r>
      <w:proofErr w:type="gramStart"/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>связи</w:t>
      </w:r>
      <w:proofErr w:type="gramEnd"/>
      <w:r w:rsidR="002137F7" w:rsidRPr="00C01E25">
        <w:rPr>
          <w:rFonts w:ascii="Times New Roman" w:eastAsiaTheme="minorHAnsi" w:hAnsi="Times New Roman" w:cs="Times New Roman"/>
          <w:szCs w:val="22"/>
          <w:lang w:eastAsia="en-US"/>
        </w:rPr>
        <w:t xml:space="preserve"> с чем экономия электрической энергии по данному мероприятию не планируется.</w:t>
      </w:r>
    </w:p>
    <w:p w:rsidR="007A2958" w:rsidRPr="003E373B" w:rsidRDefault="003E373B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color w:val="FF0000"/>
          <w:szCs w:val="22"/>
          <w:lang w:eastAsia="en-US"/>
        </w:rPr>
      </w:pPr>
      <w:r>
        <w:rPr>
          <w:rFonts w:ascii="Arial" w:hAnsi="Arial" w:cs="Arial"/>
          <w:color w:val="222222"/>
          <w:sz w:val="23"/>
          <w:szCs w:val="23"/>
          <w:shd w:val="clear" w:color="auto" w:fill="FFFFFF"/>
        </w:rPr>
        <w:t> </w:t>
      </w:r>
      <w:hyperlink r:id="rId7" w:tgtFrame="_blank" w:history="1">
        <w:r w:rsidRPr="003E373B">
          <w:rPr>
            <w:rFonts w:ascii="Times New Roman" w:eastAsiaTheme="minorHAnsi" w:hAnsi="Times New Roman" w:cs="Times New Roman"/>
            <w:szCs w:val="22"/>
            <w:lang w:eastAsia="en-US"/>
          </w:rPr>
          <w:t>Указ Президента от 30.03.2022 № 166</w:t>
        </w:r>
      </w:hyperlink>
      <w:r w:rsidRPr="003E373B">
        <w:rPr>
          <w:rFonts w:ascii="Times New Roman" w:eastAsiaTheme="minorHAnsi" w:hAnsi="Times New Roman" w:cs="Times New Roman"/>
          <w:szCs w:val="22"/>
          <w:lang w:eastAsia="en-US"/>
        </w:rPr>
        <w:t>, цель которого — обеспечить безопасность критической информационной инфраструктуры России.</w:t>
      </w:r>
    </w:p>
    <w:p w:rsidR="007C3440" w:rsidRPr="00C01E25" w:rsidRDefault="007C3440">
      <w:pPr>
        <w:rPr>
          <w:rFonts w:ascii="Times New Roman" w:hAnsi="Times New Roman" w:cs="Times New Roman"/>
        </w:rPr>
      </w:pP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 w:rsidRPr="00C01E25">
        <w:rPr>
          <w:b/>
        </w:rPr>
        <w:lastRenderedPageBreak/>
        <w:t>Г</w:t>
      </w:r>
      <w:r w:rsidR="007C3440" w:rsidRPr="00C01E25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="007C3440" w:rsidRPr="00C01E25">
        <w:rPr>
          <w:b/>
        </w:rPr>
        <w:t xml:space="preserve"> предыдущий и текущий годы;</w:t>
      </w:r>
    </w:p>
    <w:p w:rsidR="0017789F" w:rsidRPr="00C01E25" w:rsidRDefault="00594FBD" w:rsidP="00594FBD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>Реализация мероприятия осуществляется в течение всего года на основании конкретных заявок</w:t>
      </w:r>
      <w:r w:rsidR="00EC188D" w:rsidRPr="00C01E25">
        <w:rPr>
          <w:rFonts w:ascii="Times New Roman" w:hAnsi="Times New Roman" w:cs="Times New Roman"/>
        </w:rPr>
        <w:t>.</w:t>
      </w: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>О</w:t>
      </w:r>
      <w:r w:rsidR="007C3440" w:rsidRPr="00C01E25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:rsidR="009F3CD3" w:rsidRPr="00C01E25" w:rsidRDefault="009F3CD3" w:rsidP="009F3CD3">
      <w:pPr>
        <w:ind w:firstLine="709"/>
        <w:jc w:val="both"/>
        <w:rPr>
          <w:rFonts w:ascii="Times New Roman" w:hAnsi="Times New Roman" w:cs="Times New Roman"/>
        </w:rPr>
      </w:pPr>
      <w:r w:rsidRPr="00C01E25">
        <w:rPr>
          <w:rFonts w:ascii="Times New Roman" w:hAnsi="Times New Roman" w:cs="Times New Roman"/>
        </w:rPr>
        <w:t>В настоящее время подобный проект в инвестиционной программе</w:t>
      </w:r>
      <w:r w:rsidR="006D5199">
        <w:rPr>
          <w:rFonts w:ascii="Times New Roman" w:hAnsi="Times New Roman" w:cs="Times New Roman"/>
        </w:rPr>
        <w:t xml:space="preserve"> присутствует, но реализация намечена на второе полугодие 2026 года</w:t>
      </w:r>
      <w:r w:rsidRPr="00C01E25">
        <w:rPr>
          <w:rFonts w:ascii="Times New Roman" w:hAnsi="Times New Roman" w:cs="Times New Roman"/>
        </w:rPr>
        <w:t>.</w:t>
      </w:r>
    </w:p>
    <w:p w:rsidR="007C3440" w:rsidRPr="00C01E25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 w:rsidRPr="00C01E25">
        <w:rPr>
          <w:b/>
        </w:rPr>
        <w:t>И</w:t>
      </w:r>
      <w:r w:rsidR="007C3440" w:rsidRPr="00C01E25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  <w:proofErr w:type="gramEnd"/>
    </w:p>
    <w:p w:rsidR="007C3440" w:rsidRPr="00C01E25" w:rsidRDefault="00885A91">
      <w:r w:rsidRPr="00C01E25">
        <w:t>Проект не затрагивает объекты Единой энергетической системы России.</w:t>
      </w:r>
    </w:p>
    <w:p w:rsidR="00885A91" w:rsidRPr="00C01E25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C01E25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:rsidR="00885A91" w:rsidRPr="00C01E25" w:rsidRDefault="003E373B" w:rsidP="00885A9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85A91" w:rsidRPr="00C01E25">
        <w:rPr>
          <w:rFonts w:ascii="Times New Roman" w:hAnsi="Times New Roman" w:cs="Times New Roman"/>
        </w:rPr>
        <w:t>редоставление карты-схемы не представляется возможным.</w:t>
      </w:r>
    </w:p>
    <w:p w:rsidR="00885A91" w:rsidRPr="00C01E25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C01E25" w:rsidSect="00135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D0B29"/>
    <w:multiLevelType w:val="hybridMultilevel"/>
    <w:tmpl w:val="96A24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E58"/>
    <w:rsid w:val="000A64D3"/>
    <w:rsid w:val="000C5CFD"/>
    <w:rsid w:val="001358CA"/>
    <w:rsid w:val="001543C8"/>
    <w:rsid w:val="0017789F"/>
    <w:rsid w:val="001F47E6"/>
    <w:rsid w:val="002137F7"/>
    <w:rsid w:val="00270F39"/>
    <w:rsid w:val="003203AC"/>
    <w:rsid w:val="003E373B"/>
    <w:rsid w:val="004424AD"/>
    <w:rsid w:val="005573B7"/>
    <w:rsid w:val="005848DD"/>
    <w:rsid w:val="00594FBD"/>
    <w:rsid w:val="00611629"/>
    <w:rsid w:val="00632E58"/>
    <w:rsid w:val="0063640A"/>
    <w:rsid w:val="006507D5"/>
    <w:rsid w:val="00687C59"/>
    <w:rsid w:val="006D5199"/>
    <w:rsid w:val="007A2958"/>
    <w:rsid w:val="007C3440"/>
    <w:rsid w:val="00885A91"/>
    <w:rsid w:val="008A3FFA"/>
    <w:rsid w:val="00943FBE"/>
    <w:rsid w:val="00953C6E"/>
    <w:rsid w:val="009916A9"/>
    <w:rsid w:val="009F3CD3"/>
    <w:rsid w:val="009F7659"/>
    <w:rsid w:val="00A04AE1"/>
    <w:rsid w:val="00AA190F"/>
    <w:rsid w:val="00AE7E9B"/>
    <w:rsid w:val="00B35464"/>
    <w:rsid w:val="00BD5A34"/>
    <w:rsid w:val="00C01E25"/>
    <w:rsid w:val="00D43EE5"/>
    <w:rsid w:val="00DE1381"/>
    <w:rsid w:val="00E861EA"/>
    <w:rsid w:val="00EC188D"/>
    <w:rsid w:val="00EE4CAF"/>
    <w:rsid w:val="00F12E4C"/>
    <w:rsid w:val="00F30B73"/>
    <w:rsid w:val="00F9418B"/>
    <w:rsid w:val="00F94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E3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460424&amp;p=1210&amp;utm_source=google&amp;utm_medium=organic&amp;utm_referer=www.google.com&amp;utm_startpage=kontur.ru%2Ftalk%2Fspravka%2F54411-ukaz_prezidenta_ob_importozameshchenii&amp;utm_orderpage=kontur.ru%2Ftalk%2Fspravka%2F54411-ukaz_prezidenta_ob_importozameshcheni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BF5B2-D693-49C3-8C9F-2C8C1D07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Чупашкин Д.А.</dc:creator>
  <cp:lastModifiedBy>Чупашкин Д.А.</cp:lastModifiedBy>
  <cp:revision>11</cp:revision>
  <cp:lastPrinted>2025-04-24T06:50:00Z</cp:lastPrinted>
  <dcterms:created xsi:type="dcterms:W3CDTF">2025-04-24T06:18:00Z</dcterms:created>
  <dcterms:modified xsi:type="dcterms:W3CDTF">2026-04-29T08:08:00Z</dcterms:modified>
</cp:coreProperties>
</file>